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9229" w14:textId="3C6C7FD7" w:rsidR="00725168" w:rsidRDefault="00725168"/>
    <w:tbl>
      <w:tblPr>
        <w:tblStyle w:val="aa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084"/>
      </w:tblGrid>
      <w:tr w:rsidR="000C3230" w14:paraId="4A5246AD" w14:textId="77777777" w:rsidTr="000C3230">
        <w:trPr>
          <w:trHeight w:val="1741"/>
        </w:trPr>
        <w:tc>
          <w:tcPr>
            <w:tcW w:w="4506" w:type="dxa"/>
          </w:tcPr>
          <w:p w14:paraId="3EA387AA" w14:textId="372A5937" w:rsidR="000C3230" w:rsidRDefault="000C3230">
            <w:r>
              <w:rPr>
                <w:noProof/>
                <w:lang w:eastAsia="el-GR" w:bidi="ar-SA"/>
              </w:rPr>
              <w:drawing>
                <wp:inline distT="0" distB="0" distL="0" distR="0" wp14:anchorId="6EAD6B05" wp14:editId="0DEF8911">
                  <wp:extent cx="2377440" cy="784860"/>
                  <wp:effectExtent l="0" t="0" r="3810" b="0"/>
                  <wp:docPr id="1963481505" name="Εικόνα 1" descr="Λογότυπο Πανεπιστήμιο Πατρ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ότυπο Πανεπιστήμιο Πατρ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14:paraId="22985DC6" w14:textId="66B609DB" w:rsidR="000C3230" w:rsidRDefault="000C3230" w:rsidP="000C3230">
            <w:pPr>
              <w:jc w:val="right"/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70A506F3" wp14:editId="3FDA4530">
                  <wp:extent cx="2179320" cy="1534221"/>
                  <wp:effectExtent l="0" t="0" r="0" b="0"/>
                  <wp:docPr id="383691717" name="Εικόνα 2" descr="Τμήμα Διοίκησης Τουρισμο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Τμήμα Διοίκησης Τουρισμο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603" cy="155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12B3F" w14:textId="67553AA2" w:rsidR="000C3230" w:rsidRDefault="00CD58CE" w:rsidP="00CD58CE">
      <w:pPr>
        <w:jc w:val="right"/>
      </w:pPr>
      <w:r>
        <w:t>Πάτρα, 15/1/2025</w:t>
      </w:r>
    </w:p>
    <w:p w14:paraId="53CF0088" w14:textId="77777777" w:rsidR="00CD58CE" w:rsidRDefault="00CD58CE" w:rsidP="00CD58CE">
      <w:pPr>
        <w:jc w:val="right"/>
      </w:pPr>
    </w:p>
    <w:p w14:paraId="091507A9" w14:textId="17AC4BB9" w:rsidR="00CD58CE" w:rsidRDefault="00CD58CE" w:rsidP="00CD58CE">
      <w:pPr>
        <w:jc w:val="center"/>
        <w:rPr>
          <w:b/>
          <w:bCs/>
          <w:sz w:val="24"/>
          <w:szCs w:val="24"/>
          <w:u w:val="single"/>
        </w:rPr>
      </w:pPr>
      <w:r w:rsidRPr="00CD58CE">
        <w:rPr>
          <w:b/>
          <w:bCs/>
          <w:sz w:val="24"/>
          <w:szCs w:val="24"/>
          <w:u w:val="single"/>
        </w:rPr>
        <w:t>Ενημέρωση προς διαγραφή φοιτητών για ανάληψη πτυχιακής εργασίας</w:t>
      </w:r>
    </w:p>
    <w:p w14:paraId="2E3A6E59" w14:textId="77777777" w:rsidR="00CD58CE" w:rsidRDefault="00CD58CE" w:rsidP="00CD58CE">
      <w:pPr>
        <w:jc w:val="center"/>
        <w:rPr>
          <w:b/>
          <w:bCs/>
          <w:sz w:val="24"/>
          <w:szCs w:val="24"/>
          <w:u w:val="single"/>
        </w:rPr>
      </w:pPr>
    </w:p>
    <w:p w14:paraId="14D77FF8" w14:textId="77777777" w:rsidR="006F53F5" w:rsidRDefault="006F53F5" w:rsidP="00CD58CE">
      <w:pPr>
        <w:jc w:val="center"/>
        <w:rPr>
          <w:b/>
          <w:bCs/>
          <w:sz w:val="24"/>
          <w:szCs w:val="24"/>
          <w:u w:val="single"/>
        </w:rPr>
      </w:pPr>
    </w:p>
    <w:p w14:paraId="1AA78B58" w14:textId="0FE2B66A" w:rsidR="006F53F5" w:rsidRDefault="006F53F5" w:rsidP="006F53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Υπενθυμίζεται στους φοιτητές/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</w:t>
      </w:r>
      <w:r w:rsidRPr="006F53F5">
        <w:rPr>
          <w:sz w:val="24"/>
          <w:szCs w:val="24"/>
        </w:rPr>
        <w:t>οι οποίοι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ες</w:t>
      </w:r>
      <w:proofErr w:type="spellEnd"/>
      <w:r w:rsidRPr="006F53F5">
        <w:rPr>
          <w:sz w:val="24"/>
          <w:szCs w:val="24"/>
        </w:rPr>
        <w:t xml:space="preserve"> οφείλουν υποχρεωτική πτυχιακή εργασία </w:t>
      </w:r>
      <w:r w:rsidR="00140FF6">
        <w:rPr>
          <w:sz w:val="24"/>
          <w:szCs w:val="24"/>
        </w:rPr>
        <w:t xml:space="preserve">για την λήψη του πτυχίου τους  μέχρι το τέλος της </w:t>
      </w:r>
      <w:r w:rsidRPr="006F53F5">
        <w:rPr>
          <w:sz w:val="24"/>
          <w:szCs w:val="24"/>
        </w:rPr>
        <w:t>εξεταστικής περιόδου Σεπτεμβρίου 2025</w:t>
      </w:r>
      <w:r w:rsidR="00140FF6">
        <w:rPr>
          <w:sz w:val="24"/>
          <w:szCs w:val="24"/>
        </w:rPr>
        <w:t xml:space="preserve"> (πέραν από της οποίας διαγράφονται)</w:t>
      </w:r>
      <w:r>
        <w:rPr>
          <w:sz w:val="24"/>
          <w:szCs w:val="24"/>
        </w:rPr>
        <w:t xml:space="preserve">, να επικοινωνήσουν </w:t>
      </w:r>
      <w:r w:rsidR="008E60ED">
        <w:rPr>
          <w:sz w:val="24"/>
          <w:szCs w:val="24"/>
        </w:rPr>
        <w:t xml:space="preserve">άμεσα </w:t>
      </w:r>
      <w:r>
        <w:rPr>
          <w:sz w:val="24"/>
          <w:szCs w:val="24"/>
        </w:rPr>
        <w:t xml:space="preserve">με την Επιτροπή Πτυχιακών </w:t>
      </w:r>
      <w:r w:rsidRPr="006F53F5">
        <w:rPr>
          <w:sz w:val="24"/>
          <w:szCs w:val="24"/>
        </w:rPr>
        <w:t xml:space="preserve">Εργασιών ΠΠΣ πρώην ΤΕΙ (ΤΕΠ &amp; Λογ. &amp; </w:t>
      </w:r>
      <w:proofErr w:type="spellStart"/>
      <w:r w:rsidRPr="006F53F5">
        <w:rPr>
          <w:sz w:val="24"/>
          <w:szCs w:val="24"/>
        </w:rPr>
        <w:t>Χρημ</w:t>
      </w:r>
      <w:proofErr w:type="spellEnd"/>
      <w:r w:rsidRPr="006F53F5">
        <w:rPr>
          <w:sz w:val="24"/>
          <w:szCs w:val="24"/>
        </w:rPr>
        <w:t>.)</w:t>
      </w:r>
      <w:r>
        <w:rPr>
          <w:sz w:val="24"/>
          <w:szCs w:val="24"/>
        </w:rPr>
        <w:t>.</w:t>
      </w:r>
    </w:p>
    <w:p w14:paraId="3326FC9D" w14:textId="77777777" w:rsidR="006F53F5" w:rsidRPr="006F53F5" w:rsidRDefault="006F53F5" w:rsidP="006F53F5">
      <w:pPr>
        <w:spacing w:line="360" w:lineRule="auto"/>
        <w:jc w:val="both"/>
        <w:rPr>
          <w:sz w:val="24"/>
          <w:szCs w:val="24"/>
        </w:rPr>
      </w:pPr>
    </w:p>
    <w:p w14:paraId="54521FBF" w14:textId="63288AC3" w:rsidR="00CD58CE" w:rsidRPr="00CD58CE" w:rsidRDefault="006F53F5" w:rsidP="006F53F5">
      <w:pPr>
        <w:jc w:val="center"/>
        <w:rPr>
          <w:b/>
          <w:bCs/>
          <w:sz w:val="24"/>
          <w:szCs w:val="24"/>
          <w:u w:val="single"/>
        </w:rPr>
      </w:pPr>
      <w:r w:rsidRPr="006F53F5">
        <w:rPr>
          <w:b/>
          <w:bCs/>
          <w:sz w:val="24"/>
          <w:szCs w:val="24"/>
          <w:u w:val="single"/>
        </w:rPr>
        <w:t>Υπενθυμίζεται ότι οι προς διαγραφή φοιτήτριες και φοιτητές είναι όσες και όσοι έχουν ακαδημαϊκό έτος εγγραφής το 201</w:t>
      </w:r>
      <w:r w:rsidR="0079178E">
        <w:rPr>
          <w:b/>
          <w:bCs/>
          <w:sz w:val="24"/>
          <w:szCs w:val="24"/>
          <w:u w:val="single"/>
        </w:rPr>
        <w:t>6</w:t>
      </w:r>
      <w:r w:rsidRPr="006F53F5">
        <w:rPr>
          <w:b/>
          <w:bCs/>
          <w:sz w:val="24"/>
          <w:szCs w:val="24"/>
          <w:u w:val="single"/>
        </w:rPr>
        <w:t xml:space="preserve"> – 201</w:t>
      </w:r>
      <w:r w:rsidR="0079178E">
        <w:rPr>
          <w:b/>
          <w:bCs/>
          <w:sz w:val="24"/>
          <w:szCs w:val="24"/>
          <w:u w:val="single"/>
        </w:rPr>
        <w:t>7</w:t>
      </w:r>
      <w:bookmarkStart w:id="0" w:name="_GoBack"/>
      <w:bookmarkEnd w:id="0"/>
      <w:r w:rsidRPr="006F53F5">
        <w:rPr>
          <w:b/>
          <w:bCs/>
          <w:sz w:val="24"/>
          <w:szCs w:val="24"/>
          <w:u w:val="single"/>
        </w:rPr>
        <w:t xml:space="preserve"> και παλαιότερα.</w:t>
      </w:r>
    </w:p>
    <w:sectPr w:rsidR="00CD58CE" w:rsidRPr="00CD5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A"/>
    <w:rsid w:val="000C3230"/>
    <w:rsid w:val="00140FF6"/>
    <w:rsid w:val="00307117"/>
    <w:rsid w:val="00357202"/>
    <w:rsid w:val="00396797"/>
    <w:rsid w:val="006F53F5"/>
    <w:rsid w:val="00725168"/>
    <w:rsid w:val="0079178E"/>
    <w:rsid w:val="00882F15"/>
    <w:rsid w:val="008D6E1D"/>
    <w:rsid w:val="008E60ED"/>
    <w:rsid w:val="009C66D8"/>
    <w:rsid w:val="00BE13AA"/>
    <w:rsid w:val="00C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61CB"/>
  <w15:chartTrackingRefBased/>
  <w15:docId w15:val="{00F840AC-858E-4745-8C42-0F91391F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E1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1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1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1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E1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E1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E1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E1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E1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E1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E13A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E13A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E13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E13A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E13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E13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E1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E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E1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E1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E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E13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E13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E13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E1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E13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E13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Μπάλλα Βασιλική</dc:creator>
  <cp:keywords/>
  <dc:description/>
  <cp:lastModifiedBy>secr</cp:lastModifiedBy>
  <cp:revision>8</cp:revision>
  <dcterms:created xsi:type="dcterms:W3CDTF">2025-01-15T09:37:00Z</dcterms:created>
  <dcterms:modified xsi:type="dcterms:W3CDTF">2025-01-20T09:10:00Z</dcterms:modified>
</cp:coreProperties>
</file>